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20" w:rsidRDefault="002F4185" w:rsidP="00997220">
      <w:pPr>
        <w:pStyle w:val="NormalWeb"/>
        <w:spacing w:before="0" w:beforeAutospacing="0" w:afterAutospacing="0"/>
        <w:jc w:val="center"/>
        <w:rPr>
          <w:rFonts w:ascii="Times" w:hAnsi="Times" w:cs="Times"/>
          <w:b/>
          <w:bCs/>
          <w:color w:val="000000"/>
          <w:sz w:val="40"/>
          <w:szCs w:val="40"/>
        </w:rPr>
      </w:pPr>
      <w:r>
        <w:rPr>
          <w:rFonts w:ascii="Times" w:hAnsi="Times" w:cs="Times"/>
          <w:b/>
          <w:bCs/>
          <w:noProof/>
          <w:color w:val="000000"/>
          <w:sz w:val="40"/>
          <w:szCs w:val="40"/>
          <w:lang w:val="es-ES" w:eastAsia="es-ES"/>
        </w:rPr>
        <w:drawing>
          <wp:inline distT="0" distB="0" distL="0" distR="0">
            <wp:extent cx="1028700" cy="1381125"/>
            <wp:effectExtent l="19050" t="0" r="0" b="0"/>
            <wp:docPr id="1" name="Imagen 1" descr="ESCUDO COLOREADO DEFINITIVO CON N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COLOREADO DEFINITIVO CON NIF"/>
                    <pic:cNvPicPr>
                      <a:picLocks noChangeAspect="1" noChangeArrowheads="1"/>
                    </pic:cNvPicPr>
                  </pic:nvPicPr>
                  <pic:blipFill>
                    <a:blip r:embed="rId4" cstate="print"/>
                    <a:srcRect/>
                    <a:stretch>
                      <a:fillRect/>
                    </a:stretch>
                  </pic:blipFill>
                  <pic:spPr bwMode="auto">
                    <a:xfrm>
                      <a:off x="0" y="0"/>
                      <a:ext cx="1028700" cy="1381125"/>
                    </a:xfrm>
                    <a:prstGeom prst="rect">
                      <a:avLst/>
                    </a:prstGeom>
                    <a:noFill/>
                    <a:ln w="9525">
                      <a:noFill/>
                      <a:miter lim="800000"/>
                      <a:headEnd/>
                      <a:tailEnd/>
                    </a:ln>
                  </pic:spPr>
                </pic:pic>
              </a:graphicData>
            </a:graphic>
          </wp:inline>
        </w:drawing>
      </w:r>
      <w:r w:rsidR="00997220">
        <w:rPr>
          <w:rFonts w:ascii="Times" w:hAnsi="Times" w:cs="Times"/>
          <w:b/>
          <w:bCs/>
          <w:color w:val="000000"/>
          <w:sz w:val="40"/>
          <w:szCs w:val="40"/>
        </w:rPr>
        <w:t xml:space="preserve">        </w:t>
      </w:r>
      <w:r>
        <w:rPr>
          <w:rFonts w:ascii="Times" w:hAnsi="Times" w:cs="Times"/>
          <w:b/>
          <w:bCs/>
          <w:noProof/>
          <w:color w:val="000000"/>
          <w:sz w:val="40"/>
          <w:szCs w:val="40"/>
          <w:lang w:val="es-ES" w:eastAsia="es-ES"/>
        </w:rPr>
        <w:drawing>
          <wp:inline distT="0" distB="0" distL="0" distR="0">
            <wp:extent cx="685800" cy="981075"/>
            <wp:effectExtent l="19050" t="0" r="0" b="0"/>
            <wp:docPr id="2" name="Imagen 2" descr="escudo la pue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la puebla"/>
                    <pic:cNvPicPr>
                      <a:picLocks noChangeAspect="1" noChangeArrowheads="1"/>
                    </pic:cNvPicPr>
                  </pic:nvPicPr>
                  <pic:blipFill>
                    <a:blip r:embed="rId5" cstate="print"/>
                    <a:srcRect/>
                    <a:stretch>
                      <a:fillRect/>
                    </a:stretch>
                  </pic:blipFill>
                  <pic:spPr bwMode="auto">
                    <a:xfrm>
                      <a:off x="0" y="0"/>
                      <a:ext cx="685800" cy="981075"/>
                    </a:xfrm>
                    <a:prstGeom prst="rect">
                      <a:avLst/>
                    </a:prstGeom>
                    <a:noFill/>
                    <a:ln w="9525">
                      <a:noFill/>
                      <a:miter lim="800000"/>
                      <a:headEnd/>
                      <a:tailEnd/>
                    </a:ln>
                  </pic:spPr>
                </pic:pic>
              </a:graphicData>
            </a:graphic>
          </wp:inline>
        </w:drawing>
      </w:r>
      <w:r w:rsidR="00997220">
        <w:rPr>
          <w:rFonts w:ascii="Times" w:hAnsi="Times" w:cs="Times"/>
          <w:b/>
          <w:bCs/>
          <w:color w:val="000000"/>
          <w:sz w:val="40"/>
          <w:szCs w:val="40"/>
        </w:rPr>
        <w:t xml:space="preserve">        </w:t>
      </w:r>
      <w:r>
        <w:rPr>
          <w:rFonts w:ascii="Times" w:hAnsi="Times" w:cs="Times"/>
          <w:b/>
          <w:bCs/>
          <w:noProof/>
          <w:color w:val="000000"/>
          <w:sz w:val="40"/>
          <w:szCs w:val="40"/>
          <w:lang w:val="es-ES" w:eastAsia="es-ES"/>
        </w:rPr>
        <w:drawing>
          <wp:inline distT="0" distB="0" distL="0" distR="0">
            <wp:extent cx="1238250" cy="1057275"/>
            <wp:effectExtent l="19050" t="0" r="0" b="0"/>
            <wp:docPr id="3" name="Imagen 3" descr="LOGO F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ATA"/>
                    <pic:cNvPicPr>
                      <a:picLocks noChangeAspect="1" noChangeArrowheads="1"/>
                    </pic:cNvPicPr>
                  </pic:nvPicPr>
                  <pic:blipFill>
                    <a:blip r:embed="rId6" cstate="print"/>
                    <a:srcRect/>
                    <a:stretch>
                      <a:fillRect/>
                    </a:stretch>
                  </pic:blipFill>
                  <pic:spPr bwMode="auto">
                    <a:xfrm>
                      <a:off x="0" y="0"/>
                      <a:ext cx="1238250" cy="1057275"/>
                    </a:xfrm>
                    <a:prstGeom prst="rect">
                      <a:avLst/>
                    </a:prstGeom>
                    <a:noFill/>
                    <a:ln w="9525">
                      <a:noFill/>
                      <a:miter lim="800000"/>
                      <a:headEnd/>
                      <a:tailEnd/>
                    </a:ln>
                  </pic:spPr>
                </pic:pic>
              </a:graphicData>
            </a:graphic>
          </wp:inline>
        </w:drawing>
      </w:r>
    </w:p>
    <w:p w:rsidR="00997220" w:rsidRDefault="00997220" w:rsidP="00997220">
      <w:pPr>
        <w:pStyle w:val="NormalWeb"/>
        <w:spacing w:before="0" w:beforeAutospacing="0" w:afterAutospacing="0"/>
        <w:jc w:val="center"/>
        <w:rPr>
          <w:rFonts w:ascii="Times" w:hAnsi="Times" w:cs="Times"/>
          <w:b/>
          <w:bCs/>
          <w:color w:val="000000"/>
          <w:sz w:val="40"/>
          <w:szCs w:val="40"/>
        </w:rPr>
      </w:pPr>
    </w:p>
    <w:p w:rsidR="00997220" w:rsidRDefault="00997220" w:rsidP="00997220">
      <w:pPr>
        <w:pStyle w:val="NormalWeb"/>
        <w:spacing w:before="0" w:beforeAutospacing="0" w:afterAutospacing="0"/>
        <w:jc w:val="center"/>
        <w:rPr>
          <w:rFonts w:ascii="Times" w:hAnsi="Times" w:cs="Times"/>
          <w:b/>
          <w:bCs/>
          <w:color w:val="000000"/>
          <w:sz w:val="40"/>
          <w:szCs w:val="40"/>
        </w:rPr>
      </w:pPr>
      <w:r>
        <w:rPr>
          <w:rFonts w:ascii="Times" w:hAnsi="Times" w:cs="Times"/>
          <w:b/>
          <w:bCs/>
          <w:color w:val="000000"/>
          <w:sz w:val="40"/>
          <w:szCs w:val="40"/>
        </w:rPr>
        <w:t>V TROFEO ARCFINDEN DE TIRO CON ARCO EN SALA CLASIFICATORIO RANKING 2018-19</w:t>
      </w:r>
    </w:p>
    <w:p w:rsidR="00F63FD1" w:rsidRDefault="00F63FD1" w:rsidP="00997220">
      <w:pPr>
        <w:pStyle w:val="NormalWeb"/>
        <w:spacing w:before="0" w:beforeAutospacing="0" w:afterAutospacing="0"/>
        <w:jc w:val="center"/>
        <w:rPr>
          <w:rFonts w:ascii="Times" w:hAnsi="Times" w:cs="Times"/>
          <w:b/>
          <w:bCs/>
          <w:color w:val="000000"/>
          <w:sz w:val="40"/>
          <w:szCs w:val="40"/>
        </w:rPr>
      </w:pPr>
      <w:r>
        <w:rPr>
          <w:rFonts w:ascii="Times" w:hAnsi="Times" w:cs="Times"/>
          <w:b/>
          <w:bCs/>
          <w:color w:val="000000"/>
          <w:sz w:val="40"/>
          <w:szCs w:val="40"/>
        </w:rPr>
        <w:t>HOMOLOGADA W.A.</w:t>
      </w:r>
    </w:p>
    <w:p w:rsidR="00997220" w:rsidRDefault="00997220" w:rsidP="00997220">
      <w:pPr>
        <w:pStyle w:val="NormalWeb"/>
        <w:spacing w:before="0" w:beforeAutospacing="0" w:afterAutospacing="0"/>
        <w:jc w:val="center"/>
      </w:pPr>
    </w:p>
    <w:p w:rsidR="00997220" w:rsidRDefault="00997220" w:rsidP="00997220">
      <w:pPr>
        <w:pStyle w:val="NormalWeb"/>
        <w:spacing w:before="0" w:beforeAutospacing="0" w:afterAutospacing="0"/>
      </w:pPr>
      <w:r>
        <w:rPr>
          <w:rFonts w:ascii="Times" w:hAnsi="Times" w:cs="Times"/>
          <w:b/>
          <w:bCs/>
          <w:color w:val="000000"/>
          <w:sz w:val="32"/>
          <w:szCs w:val="32"/>
        </w:rPr>
        <w:t>FECHA Y LUGAR DE CELEBRACIÓN</w:t>
      </w:r>
    </w:p>
    <w:p w:rsidR="00997220" w:rsidRDefault="00997220" w:rsidP="00997220">
      <w:pPr>
        <w:pStyle w:val="NormalWeb"/>
        <w:spacing w:before="0" w:beforeAutospacing="0" w:afterAutospacing="0"/>
      </w:pPr>
      <w:r>
        <w:rPr>
          <w:rFonts w:ascii="Times" w:hAnsi="Times" w:cs="Times"/>
          <w:color w:val="000000"/>
          <w:sz w:val="32"/>
          <w:szCs w:val="32"/>
        </w:rPr>
        <w:t>.- La competición se celebrará LOS DÍAS 17 Y 18  de noviembre de 2018</w:t>
      </w:r>
    </w:p>
    <w:p w:rsidR="00997220" w:rsidRDefault="00997220" w:rsidP="00997220">
      <w:pPr>
        <w:pStyle w:val="NormalWeb"/>
        <w:spacing w:before="0" w:beforeAutospacing="0" w:afterAutospacing="0"/>
      </w:pPr>
      <w:r>
        <w:rPr>
          <w:rFonts w:ascii="Times" w:hAnsi="Times" w:cs="Times"/>
          <w:color w:val="000000"/>
          <w:sz w:val="32"/>
          <w:szCs w:val="32"/>
        </w:rPr>
        <w:t xml:space="preserve">.- Dicha competición tendrá lugar en el PABELLÓN MUNICIPAL DE </w:t>
      </w:r>
      <w:smartTag w:uri="urn:schemas-microsoft-com:office:smarttags" w:element="PersonName">
        <w:smartTagPr>
          <w:attr w:name="ProductID" w:val="LA PUEBLA DE"/>
        </w:smartTagPr>
        <w:r>
          <w:rPr>
            <w:rFonts w:ascii="Times" w:hAnsi="Times" w:cs="Times"/>
            <w:color w:val="000000"/>
            <w:sz w:val="32"/>
            <w:szCs w:val="32"/>
          </w:rPr>
          <w:t>LA PUEBLA DE</w:t>
        </w:r>
      </w:smartTag>
      <w:r>
        <w:rPr>
          <w:rFonts w:ascii="Times" w:hAnsi="Times" w:cs="Times"/>
          <w:color w:val="000000"/>
          <w:sz w:val="32"/>
          <w:szCs w:val="32"/>
        </w:rPr>
        <w:t xml:space="preserve"> ALFINDEN</w:t>
      </w:r>
    </w:p>
    <w:p w:rsidR="00997220" w:rsidRDefault="00997220" w:rsidP="00997220">
      <w:pPr>
        <w:pStyle w:val="NormalWeb"/>
        <w:spacing w:before="0" w:beforeAutospacing="0" w:afterAutospacing="0"/>
      </w:pPr>
      <w:r>
        <w:rPr>
          <w:rFonts w:ascii="Times" w:hAnsi="Times" w:cs="Times"/>
          <w:b/>
          <w:bCs/>
          <w:color w:val="000000"/>
          <w:sz w:val="32"/>
          <w:szCs w:val="32"/>
        </w:rPr>
        <w:t>PARTICIPACIÓN</w:t>
      </w:r>
    </w:p>
    <w:p w:rsidR="00997220" w:rsidRDefault="00997220" w:rsidP="00997220">
      <w:pPr>
        <w:pStyle w:val="NormalWeb"/>
        <w:spacing w:before="0" w:beforeAutospacing="0" w:afterAutospacing="0"/>
        <w:ind w:firstLine="82"/>
        <w:jc w:val="both"/>
      </w:pPr>
      <w:r>
        <w:rPr>
          <w:rFonts w:ascii="Times" w:hAnsi="Times" w:cs="Times"/>
          <w:color w:val="000000"/>
          <w:sz w:val="32"/>
          <w:szCs w:val="32"/>
        </w:rPr>
        <w:t>Podrán participar, todos los arqueros que estén en posesión de Licencia Única Deportiva en vigor, emitida por una Federación Autonómica, y que no estén suspendidos por el Comité de Competición y Disciplina u Órgano Superior.</w:t>
      </w:r>
    </w:p>
    <w:p w:rsidR="00997220" w:rsidRDefault="00997220" w:rsidP="00997220">
      <w:pPr>
        <w:pStyle w:val="NormalWeb"/>
        <w:spacing w:before="0" w:beforeAutospacing="0" w:afterAutospacing="0"/>
        <w:ind w:firstLine="82"/>
        <w:rPr>
          <w:rFonts w:ascii="Times" w:hAnsi="Times" w:cs="Times"/>
          <w:color w:val="000000"/>
          <w:sz w:val="32"/>
          <w:szCs w:val="32"/>
        </w:rPr>
      </w:pPr>
      <w:r>
        <w:rPr>
          <w:rFonts w:ascii="Times" w:hAnsi="Times" w:cs="Times"/>
          <w:color w:val="000000"/>
          <w:sz w:val="32"/>
          <w:szCs w:val="32"/>
        </w:rPr>
        <w:t>Las divisiones admitidas a participación son: arco recurvo, arco compuesto, long-bow y tradicional. Hombres y Mujeres. Las clases admitidas serán: Senior, Júnior, Cadete y Menores de 14 años Así como categorías de Prebenjamín y  Benjamín</w:t>
      </w:r>
    </w:p>
    <w:p w:rsidR="00997220" w:rsidRDefault="00997220" w:rsidP="00997220">
      <w:pPr>
        <w:pStyle w:val="NormalWeb"/>
        <w:spacing w:before="0" w:beforeAutospacing="0" w:afterAutospacing="0"/>
        <w:ind w:firstLine="82"/>
        <w:rPr>
          <w:rFonts w:ascii="Times" w:hAnsi="Times" w:cs="Times"/>
          <w:color w:val="000000"/>
          <w:sz w:val="32"/>
          <w:szCs w:val="32"/>
        </w:rPr>
      </w:pPr>
      <w:r>
        <w:rPr>
          <w:rFonts w:ascii="Times" w:hAnsi="Times" w:cs="Times"/>
          <w:color w:val="000000"/>
          <w:sz w:val="32"/>
          <w:szCs w:val="32"/>
        </w:rPr>
        <w:t>Se adjunta enlace para consultar tabla de dianas y edades</w:t>
      </w:r>
    </w:p>
    <w:p w:rsidR="00997220" w:rsidRDefault="00997220" w:rsidP="00997220">
      <w:pPr>
        <w:pStyle w:val="NormalWeb"/>
        <w:spacing w:before="0" w:beforeAutospacing="0" w:afterAutospacing="0"/>
        <w:ind w:firstLine="82"/>
      </w:pPr>
      <w:hyperlink r:id="rId7" w:history="1">
        <w:r w:rsidRPr="009E1150">
          <w:rPr>
            <w:rStyle w:val="Hipervnculo"/>
          </w:rPr>
          <w:t>https://www.arcoaragon.com/wp-content/uploads/2017/11/TABLA-DE-EDADES-DIANAS-Y-DISTANCIAS.pdf</w:t>
        </w:r>
      </w:hyperlink>
    </w:p>
    <w:p w:rsidR="00997220" w:rsidRPr="00997220" w:rsidRDefault="00997220" w:rsidP="00997220">
      <w:pPr>
        <w:pStyle w:val="NormalWeb"/>
        <w:spacing w:before="0" w:beforeAutospacing="0" w:afterAutospacing="0"/>
        <w:ind w:firstLine="82"/>
      </w:pPr>
    </w:p>
    <w:p w:rsidR="00997220" w:rsidRDefault="00997220" w:rsidP="00997220">
      <w:pPr>
        <w:pStyle w:val="NormalWeb"/>
        <w:spacing w:before="0" w:beforeAutospacing="0" w:afterAutospacing="0"/>
        <w:jc w:val="both"/>
        <w:rPr>
          <w:rFonts w:ascii="Times" w:hAnsi="Times" w:cs="Times"/>
          <w:b/>
          <w:bCs/>
          <w:color w:val="000000"/>
          <w:sz w:val="32"/>
          <w:szCs w:val="32"/>
        </w:rPr>
      </w:pPr>
      <w:r>
        <w:rPr>
          <w:rFonts w:ascii="Times" w:hAnsi="Times" w:cs="Times"/>
          <w:b/>
          <w:bCs/>
          <w:color w:val="000000"/>
          <w:sz w:val="32"/>
          <w:szCs w:val="32"/>
        </w:rPr>
        <w:t>EN LAS CAGTEGORIAS DE PREBENJAMIN Y BENJAMIN  LAS CLASES SERÁN MIXTAS HABIENDO UNA SOLA CLASIFICACION POR DIVISION</w:t>
      </w:r>
    </w:p>
    <w:p w:rsidR="00997220" w:rsidRDefault="00997220" w:rsidP="00997220">
      <w:pPr>
        <w:pStyle w:val="NormalWeb"/>
        <w:spacing w:before="0" w:beforeAutospacing="0" w:afterAutospacing="0"/>
        <w:jc w:val="both"/>
        <w:rPr>
          <w:rFonts w:ascii="Times" w:hAnsi="Times" w:cs="Times"/>
          <w:b/>
          <w:bCs/>
          <w:color w:val="000000"/>
          <w:sz w:val="32"/>
          <w:szCs w:val="32"/>
        </w:rPr>
      </w:pPr>
    </w:p>
    <w:p w:rsidR="00997220" w:rsidRDefault="00997220" w:rsidP="00997220">
      <w:pPr>
        <w:pStyle w:val="NormalWeb"/>
        <w:spacing w:before="0" w:beforeAutospacing="0" w:afterAutospacing="0"/>
        <w:jc w:val="both"/>
      </w:pPr>
    </w:p>
    <w:p w:rsidR="00997220" w:rsidRDefault="00997220" w:rsidP="00997220"/>
    <w:p w:rsidR="00997220" w:rsidRDefault="00997220" w:rsidP="00997220">
      <w:pPr>
        <w:pStyle w:val="NormalWeb"/>
        <w:spacing w:before="0" w:beforeAutospacing="0" w:afterAutospacing="0"/>
      </w:pPr>
      <w:r>
        <w:rPr>
          <w:rFonts w:ascii="Times" w:hAnsi="Times" w:cs="Times"/>
          <w:color w:val="000000"/>
          <w:sz w:val="32"/>
          <w:szCs w:val="32"/>
        </w:rPr>
        <w:t>Todo participante está obligado a presentar a la organización su Licencia en el momento de retirar su dorsal y acreditación.</w:t>
      </w:r>
    </w:p>
    <w:p w:rsidR="00997220" w:rsidRDefault="00997220" w:rsidP="00997220">
      <w:pPr>
        <w:pStyle w:val="NormalWeb"/>
        <w:spacing w:before="0" w:beforeAutospacing="0" w:afterAutospacing="0"/>
      </w:pPr>
      <w:r>
        <w:rPr>
          <w:rFonts w:ascii="Times" w:hAnsi="Times" w:cs="Times"/>
          <w:b/>
          <w:bCs/>
          <w:color w:val="000000"/>
          <w:sz w:val="32"/>
          <w:szCs w:val="32"/>
        </w:rPr>
        <w:t>INSCRIPCIONES</w:t>
      </w:r>
    </w:p>
    <w:p w:rsidR="00997220" w:rsidRDefault="00997220" w:rsidP="00997220">
      <w:pPr>
        <w:pStyle w:val="NormalWeb"/>
        <w:spacing w:before="0" w:beforeAutospacing="0" w:afterAutospacing="0"/>
        <w:ind w:firstLine="82"/>
        <w:jc w:val="both"/>
      </w:pPr>
      <w:r>
        <w:rPr>
          <w:rFonts w:ascii="Times" w:hAnsi="Times" w:cs="Times"/>
          <w:color w:val="000000"/>
          <w:sz w:val="32"/>
          <w:szCs w:val="32"/>
        </w:rPr>
        <w:t xml:space="preserve">Las inscripciones se realizarán mediante un listado con el nombre y apellidos del deportista así como la categoría y clase, el cual se enviará a ARCFINDEN por correo electrónico: </w:t>
      </w:r>
      <w:r w:rsidR="000604CA">
        <w:rPr>
          <w:rFonts w:ascii="Times" w:hAnsi="Times" w:cs="Times"/>
          <w:color w:val="000000"/>
          <w:sz w:val="32"/>
          <w:szCs w:val="32"/>
        </w:rPr>
        <w:t>arcfinden@hotmail.com,</w:t>
      </w:r>
      <w:r>
        <w:rPr>
          <w:rFonts w:ascii="Times" w:hAnsi="Times" w:cs="Times"/>
          <w:color w:val="000000"/>
          <w:sz w:val="32"/>
          <w:szCs w:val="32"/>
        </w:rPr>
        <w:t xml:space="preserve"> conjuntamente con el justificante de pago.</w:t>
      </w:r>
    </w:p>
    <w:p w:rsidR="00997220" w:rsidRDefault="00997220" w:rsidP="00997220">
      <w:pPr>
        <w:pStyle w:val="NormalWeb"/>
        <w:spacing w:before="0" w:beforeAutospacing="0" w:afterAutospacing="0"/>
        <w:jc w:val="both"/>
      </w:pPr>
      <w:r>
        <w:rPr>
          <w:rFonts w:ascii="Times" w:hAnsi="Times" w:cs="Times"/>
          <w:color w:val="000000"/>
          <w:sz w:val="32"/>
          <w:szCs w:val="32"/>
        </w:rPr>
        <w:t>El precio de la inscripción es de VEINTICINCO 25 € por participante senior-júnior y de QUINCE 15 € por participante cadete o menores. Se abonará, EXCLUSIVAMENTE, mediante transferencia bancaria a la cuenta de ARCFINDEN en IBERCAJA ES97 2085 0355 1003 3028 7958 indicando en el ingreso el nombre del participante.</w:t>
      </w:r>
    </w:p>
    <w:p w:rsidR="00997220" w:rsidRDefault="00997220" w:rsidP="00997220">
      <w:pPr>
        <w:pStyle w:val="NormalWeb"/>
        <w:spacing w:before="0" w:beforeAutospacing="0" w:afterAutospacing="0"/>
        <w:jc w:val="both"/>
      </w:pPr>
      <w:r>
        <w:rPr>
          <w:rFonts w:ascii="Times" w:hAnsi="Times" w:cs="Times"/>
          <w:color w:val="000000"/>
          <w:sz w:val="32"/>
          <w:szCs w:val="32"/>
        </w:rPr>
        <w:t>No será tenida en cuenta ninguna inscripción que no venga acompañada del justificante de pago correspondiente y del boletín de inscripción.</w:t>
      </w:r>
    </w:p>
    <w:p w:rsidR="00997220" w:rsidRDefault="00997220" w:rsidP="00997220">
      <w:pPr>
        <w:pStyle w:val="NormalWeb"/>
        <w:spacing w:before="0" w:beforeAutospacing="0" w:afterAutospacing="0"/>
        <w:jc w:val="both"/>
      </w:pPr>
      <w:r>
        <w:rPr>
          <w:rFonts w:ascii="Times" w:hAnsi="Times" w:cs="Times"/>
          <w:color w:val="000000"/>
          <w:sz w:val="32"/>
          <w:szCs w:val="32"/>
        </w:rPr>
        <w:t>En el caso de que un deportista inscrito no participase o renunciase a participar, no le será devuelto el importe de la inscripción. A los arqueros que por causa justificada les sea denegada la inscripción se les reembolsará el importe de la misma.</w:t>
      </w:r>
    </w:p>
    <w:p w:rsidR="00997220" w:rsidRDefault="00997220" w:rsidP="00997220">
      <w:pPr>
        <w:pStyle w:val="NormalWeb"/>
        <w:spacing w:before="0" w:beforeAutospacing="0" w:afterAutospacing="0"/>
      </w:pPr>
      <w:r>
        <w:rPr>
          <w:rFonts w:ascii="Times" w:hAnsi="Times" w:cs="Times"/>
          <w:b/>
          <w:bCs/>
          <w:color w:val="000000"/>
          <w:sz w:val="32"/>
          <w:szCs w:val="32"/>
        </w:rPr>
        <w:t>PLAZO DE INSCRIPCIÓN</w:t>
      </w:r>
    </w:p>
    <w:p w:rsidR="00997220" w:rsidRDefault="00997220" w:rsidP="00997220">
      <w:pPr>
        <w:pStyle w:val="NormalWeb"/>
        <w:spacing w:before="0" w:beforeAutospacing="0" w:afterAutospacing="0"/>
        <w:ind w:firstLine="82"/>
        <w:jc w:val="both"/>
      </w:pPr>
      <w:r>
        <w:rPr>
          <w:rFonts w:ascii="Times" w:hAnsi="Times" w:cs="Times"/>
          <w:color w:val="000000"/>
          <w:sz w:val="32"/>
          <w:szCs w:val="32"/>
        </w:rPr>
        <w:t>El plazo de inscripción quedará abierto a la recepción de esta circular y se cerrará el DOMINGO 11 de NOVIEMBRE a las 20 horas Peninsulares.</w:t>
      </w:r>
    </w:p>
    <w:p w:rsidR="00997220" w:rsidRDefault="00997220" w:rsidP="00997220">
      <w:pPr>
        <w:pStyle w:val="NormalWeb"/>
        <w:spacing w:before="0" w:beforeAutospacing="0" w:afterAutospacing="0"/>
      </w:pPr>
      <w:r>
        <w:rPr>
          <w:rFonts w:ascii="Times" w:hAnsi="Times" w:cs="Times"/>
          <w:color w:val="000000"/>
          <w:sz w:val="32"/>
          <w:szCs w:val="32"/>
        </w:rPr>
        <w:t>NÚMERO MÁXIMO DE PARTICIPANTES;  Se dispone de una línea de tiro para una participación máxima de 92 arqueros. Caso de superar el número de inscritos al de plazas disponibles, se atenderán las inscripciones por riguroso orden de llegada a este Club. Se reserva un mínimo de 4 plazas por división y clase.</w:t>
      </w:r>
    </w:p>
    <w:p w:rsidR="00997220" w:rsidRDefault="00997220" w:rsidP="00997220"/>
    <w:p w:rsidR="00997220" w:rsidRDefault="00997220" w:rsidP="00997220">
      <w:pPr>
        <w:pStyle w:val="NormalWeb"/>
        <w:spacing w:before="0" w:beforeAutospacing="0" w:afterAutospacing="0"/>
        <w:rPr>
          <w:rFonts w:ascii="Times" w:hAnsi="Times" w:cs="Times"/>
          <w:color w:val="000000"/>
          <w:sz w:val="32"/>
          <w:szCs w:val="32"/>
        </w:rPr>
      </w:pPr>
      <w:r>
        <w:rPr>
          <w:rFonts w:ascii="Times" w:hAnsi="Times" w:cs="Times"/>
          <w:color w:val="000000"/>
          <w:sz w:val="32"/>
          <w:szCs w:val="32"/>
        </w:rPr>
        <w:lastRenderedPageBreak/>
        <w:t xml:space="preserve"> </w:t>
      </w:r>
    </w:p>
    <w:p w:rsidR="00997220" w:rsidRDefault="00997220" w:rsidP="00997220">
      <w:pPr>
        <w:pStyle w:val="NormalWeb"/>
        <w:spacing w:before="0" w:beforeAutospacing="0" w:afterAutospacing="0"/>
        <w:rPr>
          <w:rFonts w:ascii="Times" w:hAnsi="Times" w:cs="Times"/>
          <w:color w:val="000000"/>
          <w:sz w:val="32"/>
          <w:szCs w:val="32"/>
        </w:rPr>
      </w:pPr>
    </w:p>
    <w:p w:rsidR="00997220" w:rsidRDefault="00997220" w:rsidP="00997220">
      <w:pPr>
        <w:pStyle w:val="NormalWeb"/>
        <w:spacing w:before="0" w:beforeAutospacing="0" w:afterAutospacing="0"/>
      </w:pPr>
      <w:r>
        <w:rPr>
          <w:rFonts w:ascii="Times" w:hAnsi="Times" w:cs="Times"/>
          <w:color w:val="000000"/>
          <w:sz w:val="32"/>
          <w:szCs w:val="32"/>
        </w:rPr>
        <w:t>TROFEOS</w:t>
      </w:r>
    </w:p>
    <w:p w:rsidR="00997220" w:rsidRDefault="00997220" w:rsidP="00997220">
      <w:pPr>
        <w:pStyle w:val="NormalWeb"/>
        <w:spacing w:before="0" w:beforeAutospacing="0" w:afterAutospacing="0"/>
      </w:pPr>
      <w:r>
        <w:rPr>
          <w:rFonts w:ascii="Times" w:hAnsi="Times" w:cs="Times"/>
          <w:color w:val="000000"/>
          <w:sz w:val="32"/>
          <w:szCs w:val="32"/>
        </w:rPr>
        <w:t>Se entregarán trofeos a los cuatro primeros clasificados en TODAS LAS CLASES Y DIVISIONES. No se tirarán 3º y 4º puestos habiendo dos terceros. Trofeo individual a todo aquel arquero que en las categorías absolutas supere el record del pabellón establecido en años anteriores. (El trofeo será un jamón)</w:t>
      </w:r>
    </w:p>
    <w:p w:rsidR="00997220" w:rsidRDefault="00997220" w:rsidP="00997220">
      <w:pPr>
        <w:pStyle w:val="NormalWeb"/>
        <w:spacing w:before="0" w:beforeAutospacing="0" w:afterAutospacing="0"/>
        <w:jc w:val="center"/>
      </w:pPr>
      <w:r>
        <w:rPr>
          <w:rFonts w:ascii="Times" w:hAnsi="Times" w:cs="Times"/>
          <w:b/>
          <w:bCs/>
          <w:color w:val="000000"/>
          <w:sz w:val="48"/>
          <w:szCs w:val="48"/>
        </w:rPr>
        <w:t>RECORDS DE TIRO CON ARCO EN SALA DEL TROFEO “ARCFINDEN”</w:t>
      </w:r>
    </w:p>
    <w:p w:rsidR="00997220" w:rsidRDefault="00997220" w:rsidP="00997220">
      <w:pPr>
        <w:pStyle w:val="NormalWeb"/>
        <w:spacing w:before="0" w:beforeAutospacing="0" w:afterAutospacing="0"/>
      </w:pPr>
      <w:r>
        <w:rPr>
          <w:rFonts w:ascii="Times" w:hAnsi="Times" w:cs="Times"/>
          <w:color w:val="000000"/>
          <w:sz w:val="48"/>
          <w:szCs w:val="48"/>
        </w:rPr>
        <w:t>(CATEGORIAS SENIOR)</w:t>
      </w:r>
    </w:p>
    <w:p w:rsidR="00997220" w:rsidRDefault="00997220" w:rsidP="00997220">
      <w:pPr>
        <w:pStyle w:val="NormalWeb"/>
        <w:spacing w:before="0" w:beforeAutospacing="0" w:afterAutospacing="0"/>
      </w:pPr>
      <w:r>
        <w:rPr>
          <w:rFonts w:ascii="Times" w:hAnsi="Times" w:cs="Times"/>
          <w:color w:val="000000"/>
        </w:rPr>
        <w:t>Se han tomado como puntuaciones record de este trofeo las alcanzadas en los dos Campeonatos de Aragón y Trofeo ARCFINDEN de Sala celebrados en nuestro pabellón.</w:t>
      </w:r>
    </w:p>
    <w:p w:rsidR="00997220" w:rsidRDefault="00997220" w:rsidP="00997220">
      <w:pPr>
        <w:pStyle w:val="NormalWeb"/>
        <w:spacing w:before="0" w:beforeAutospacing="0" w:afterAutospacing="0"/>
      </w:pPr>
    </w:p>
    <w:p w:rsidR="00997220" w:rsidRDefault="00997220" w:rsidP="00997220">
      <w:pPr>
        <w:pStyle w:val="NormalWeb"/>
        <w:spacing w:before="0" w:beforeAutospacing="0" w:afterAutospacing="0"/>
      </w:pPr>
      <w:r>
        <w:rPr>
          <w:rFonts w:ascii="Times" w:hAnsi="Times" w:cs="Times"/>
          <w:color w:val="000000"/>
          <w:sz w:val="32"/>
          <w:szCs w:val="32"/>
        </w:rPr>
        <w:t>CLASE                          PUNTOS         </w:t>
      </w:r>
      <w:r>
        <w:rPr>
          <w:rStyle w:val="apple-tab-span"/>
          <w:rFonts w:ascii="Times" w:hAnsi="Times" w:cs="Times"/>
          <w:color w:val="000000"/>
          <w:sz w:val="32"/>
          <w:szCs w:val="32"/>
        </w:rPr>
        <w:tab/>
      </w:r>
      <w:r>
        <w:rPr>
          <w:rFonts w:ascii="Times" w:hAnsi="Times" w:cs="Times"/>
          <w:color w:val="000000"/>
          <w:sz w:val="32"/>
          <w:szCs w:val="32"/>
        </w:rPr>
        <w:t>DEPORTISTA</w:t>
      </w:r>
      <w:r>
        <w:rPr>
          <w:rFonts w:ascii="Times" w:hAnsi="Times" w:cs="Times"/>
          <w:color w:val="000000"/>
          <w:sz w:val="28"/>
          <w:szCs w:val="28"/>
        </w:rPr>
        <w:t xml:space="preserve"> </w:t>
      </w:r>
    </w:p>
    <w:p w:rsidR="00997220" w:rsidRDefault="00997220" w:rsidP="00997220">
      <w:pPr>
        <w:pStyle w:val="NormalWeb"/>
        <w:spacing w:before="0" w:beforeAutospacing="0" w:afterAutospacing="0"/>
      </w:pPr>
      <w:r>
        <w:rPr>
          <w:rFonts w:ascii="Times" w:hAnsi="Times" w:cs="Times"/>
          <w:color w:val="000000"/>
          <w:sz w:val="28"/>
          <w:szCs w:val="28"/>
        </w:rPr>
        <w:t>TRAD. REC. MUJER     222         </w:t>
      </w:r>
      <w:r>
        <w:rPr>
          <w:rStyle w:val="apple-tab-span"/>
          <w:rFonts w:ascii="Times" w:hAnsi="Times" w:cs="Times"/>
          <w:color w:val="000000"/>
          <w:sz w:val="28"/>
          <w:szCs w:val="28"/>
        </w:rPr>
        <w:tab/>
      </w:r>
      <w:r>
        <w:rPr>
          <w:rFonts w:ascii="Times" w:hAnsi="Times" w:cs="Times"/>
          <w:color w:val="000000"/>
          <w:sz w:val="28"/>
          <w:szCs w:val="28"/>
        </w:rPr>
        <w:t>MARIA ZALDIVAR      2014</w:t>
      </w:r>
    </w:p>
    <w:p w:rsidR="00997220" w:rsidRDefault="00997220" w:rsidP="00997220">
      <w:pPr>
        <w:pStyle w:val="NormalWeb"/>
        <w:spacing w:before="0" w:beforeAutospacing="0" w:afterAutospacing="0"/>
      </w:pPr>
      <w:r>
        <w:rPr>
          <w:rFonts w:ascii="Times" w:hAnsi="Times" w:cs="Times"/>
          <w:color w:val="000000"/>
          <w:sz w:val="28"/>
          <w:szCs w:val="28"/>
        </w:rPr>
        <w:t>TRAD. REC. HOMBR    240            J. ANTONIO VISIEDO   </w:t>
      </w:r>
      <w:r>
        <w:rPr>
          <w:rStyle w:val="apple-tab-span"/>
          <w:rFonts w:ascii="Times" w:hAnsi="Times" w:cs="Times"/>
          <w:color w:val="000000"/>
          <w:sz w:val="28"/>
          <w:szCs w:val="28"/>
        </w:rPr>
        <w:tab/>
      </w:r>
      <w:r>
        <w:rPr>
          <w:rFonts w:ascii="Times" w:hAnsi="Times" w:cs="Times"/>
          <w:color w:val="000000"/>
          <w:sz w:val="28"/>
          <w:szCs w:val="28"/>
        </w:rPr>
        <w:t>2016</w:t>
      </w:r>
    </w:p>
    <w:p w:rsidR="00997220" w:rsidRDefault="00997220" w:rsidP="00997220">
      <w:pPr>
        <w:pStyle w:val="NormalWeb"/>
        <w:spacing w:before="0" w:beforeAutospacing="0" w:afterAutospacing="0"/>
      </w:pPr>
      <w:r>
        <w:rPr>
          <w:rFonts w:ascii="Times" w:hAnsi="Times" w:cs="Times"/>
          <w:color w:val="000000"/>
          <w:sz w:val="28"/>
          <w:szCs w:val="28"/>
        </w:rPr>
        <w:t>LONG-BOW MUJER      139         </w:t>
      </w:r>
      <w:r>
        <w:rPr>
          <w:rStyle w:val="apple-tab-span"/>
          <w:rFonts w:ascii="Times" w:hAnsi="Times" w:cs="Times"/>
          <w:color w:val="000000"/>
          <w:sz w:val="28"/>
          <w:szCs w:val="28"/>
        </w:rPr>
        <w:tab/>
      </w:r>
      <w:r>
        <w:rPr>
          <w:rFonts w:ascii="Times" w:hAnsi="Times" w:cs="Times"/>
          <w:color w:val="000000"/>
          <w:sz w:val="28"/>
          <w:szCs w:val="28"/>
        </w:rPr>
        <w:t>NURIA ORTEGA           2014</w:t>
      </w:r>
    </w:p>
    <w:p w:rsidR="00997220" w:rsidRDefault="00997220" w:rsidP="00997220">
      <w:pPr>
        <w:pStyle w:val="NormalWeb"/>
        <w:spacing w:before="0" w:beforeAutospacing="0" w:afterAutospacing="0"/>
      </w:pPr>
      <w:r>
        <w:rPr>
          <w:rFonts w:ascii="Times" w:hAnsi="Times" w:cs="Times"/>
          <w:color w:val="000000"/>
          <w:sz w:val="28"/>
          <w:szCs w:val="28"/>
        </w:rPr>
        <w:t>LONG-BOW HOMBRE  215         </w:t>
      </w:r>
      <w:r>
        <w:rPr>
          <w:rStyle w:val="apple-tab-span"/>
          <w:rFonts w:ascii="Times" w:hAnsi="Times" w:cs="Times"/>
          <w:color w:val="000000"/>
          <w:sz w:val="28"/>
          <w:szCs w:val="28"/>
        </w:rPr>
        <w:tab/>
      </w:r>
      <w:r>
        <w:rPr>
          <w:rFonts w:ascii="Times" w:hAnsi="Times" w:cs="Times"/>
          <w:color w:val="000000"/>
          <w:sz w:val="28"/>
          <w:szCs w:val="28"/>
        </w:rPr>
        <w:t>JESÚS SAMPER             2013</w:t>
      </w:r>
    </w:p>
    <w:p w:rsidR="00997220" w:rsidRDefault="00997220" w:rsidP="00997220">
      <w:pPr>
        <w:pStyle w:val="NormalWeb"/>
        <w:spacing w:before="0" w:beforeAutospacing="0" w:afterAutospacing="0"/>
      </w:pPr>
      <w:r>
        <w:rPr>
          <w:rFonts w:ascii="Times" w:hAnsi="Times" w:cs="Times"/>
          <w:color w:val="000000"/>
          <w:sz w:val="28"/>
          <w:szCs w:val="28"/>
        </w:rPr>
        <w:t>DESNUDO MUJER         ----          </w:t>
      </w:r>
      <w:r>
        <w:rPr>
          <w:rStyle w:val="apple-tab-span"/>
          <w:rFonts w:ascii="Times" w:hAnsi="Times" w:cs="Times"/>
          <w:color w:val="000000"/>
          <w:sz w:val="28"/>
          <w:szCs w:val="28"/>
        </w:rPr>
        <w:tab/>
      </w:r>
      <w:r>
        <w:rPr>
          <w:rFonts w:ascii="Times" w:hAnsi="Times" w:cs="Times"/>
          <w:color w:val="FF0000"/>
          <w:sz w:val="28"/>
          <w:szCs w:val="28"/>
        </w:rPr>
        <w:t>no existen referencias</w:t>
      </w:r>
      <w:r>
        <w:rPr>
          <w:rFonts w:ascii="Times" w:hAnsi="Times" w:cs="Times"/>
          <w:color w:val="000000"/>
          <w:sz w:val="28"/>
          <w:szCs w:val="28"/>
        </w:rPr>
        <w:t xml:space="preserve">   </w:t>
      </w:r>
      <w:r>
        <w:rPr>
          <w:rStyle w:val="apple-tab-span"/>
          <w:rFonts w:ascii="Times" w:hAnsi="Times" w:cs="Times"/>
          <w:color w:val="000000"/>
          <w:sz w:val="28"/>
          <w:szCs w:val="28"/>
        </w:rPr>
        <w:tab/>
      </w:r>
    </w:p>
    <w:p w:rsidR="00997220" w:rsidRDefault="00997220" w:rsidP="00997220">
      <w:pPr>
        <w:pStyle w:val="NormalWeb"/>
        <w:spacing w:before="0" w:beforeAutospacing="0" w:afterAutospacing="0"/>
      </w:pPr>
      <w:r>
        <w:rPr>
          <w:rFonts w:ascii="Times" w:hAnsi="Times" w:cs="Times"/>
          <w:color w:val="000000"/>
          <w:sz w:val="28"/>
          <w:szCs w:val="28"/>
        </w:rPr>
        <w:t>DESNUDO HOMBRE     271          </w:t>
      </w:r>
      <w:r>
        <w:rPr>
          <w:rStyle w:val="apple-tab-span"/>
          <w:rFonts w:ascii="Times" w:hAnsi="Times" w:cs="Times"/>
          <w:color w:val="000000"/>
          <w:sz w:val="28"/>
          <w:szCs w:val="28"/>
        </w:rPr>
        <w:tab/>
      </w:r>
      <w:r>
        <w:rPr>
          <w:rFonts w:ascii="Times" w:hAnsi="Times" w:cs="Times"/>
          <w:color w:val="000000"/>
          <w:sz w:val="28"/>
          <w:szCs w:val="28"/>
        </w:rPr>
        <w:t>MARIANO MUR         </w:t>
      </w:r>
      <w:r w:rsidR="000604CA">
        <w:rPr>
          <w:rFonts w:ascii="Times" w:hAnsi="Times" w:cs="Times"/>
          <w:color w:val="000000"/>
          <w:sz w:val="28"/>
          <w:szCs w:val="28"/>
        </w:rPr>
        <w:t xml:space="preserve"> </w:t>
      </w:r>
      <w:r>
        <w:rPr>
          <w:rFonts w:ascii="Times" w:hAnsi="Times" w:cs="Times"/>
          <w:color w:val="000000"/>
          <w:sz w:val="28"/>
          <w:szCs w:val="28"/>
        </w:rPr>
        <w:t>  2016</w:t>
      </w:r>
    </w:p>
    <w:p w:rsidR="00997220" w:rsidRDefault="00997220" w:rsidP="00997220">
      <w:pPr>
        <w:pStyle w:val="NormalWeb"/>
        <w:spacing w:before="0" w:beforeAutospacing="0" w:afterAutospacing="0"/>
      </w:pPr>
      <w:r>
        <w:rPr>
          <w:rFonts w:ascii="Times" w:hAnsi="Times" w:cs="Times"/>
          <w:color w:val="000000"/>
          <w:sz w:val="28"/>
          <w:szCs w:val="28"/>
        </w:rPr>
        <w:t>ESTANDAR MUJER       513            </w:t>
      </w:r>
      <w:r>
        <w:rPr>
          <w:rFonts w:ascii="Times" w:hAnsi="Times" w:cs="Times"/>
          <w:color w:val="FF0000"/>
          <w:sz w:val="28"/>
          <w:szCs w:val="28"/>
        </w:rPr>
        <w:t>  </w:t>
      </w:r>
      <w:r>
        <w:rPr>
          <w:rFonts w:ascii="Times" w:hAnsi="Times" w:cs="Times"/>
          <w:color w:val="000000"/>
          <w:sz w:val="28"/>
          <w:szCs w:val="28"/>
        </w:rPr>
        <w:t>YOLANDA JULVE       2016 ESTANDAR HOMBRE   545         </w:t>
      </w:r>
      <w:r>
        <w:rPr>
          <w:rStyle w:val="apple-tab-span"/>
          <w:rFonts w:ascii="Times" w:hAnsi="Times" w:cs="Times"/>
          <w:color w:val="000000"/>
          <w:sz w:val="28"/>
          <w:szCs w:val="28"/>
        </w:rPr>
        <w:tab/>
      </w:r>
      <w:r>
        <w:rPr>
          <w:rFonts w:ascii="Times" w:hAnsi="Times" w:cs="Times"/>
          <w:color w:val="000000"/>
          <w:sz w:val="28"/>
          <w:szCs w:val="28"/>
        </w:rPr>
        <w:t>E. FABREGAS                2014</w:t>
      </w:r>
    </w:p>
    <w:p w:rsidR="00997220" w:rsidRDefault="00997220" w:rsidP="00997220">
      <w:pPr>
        <w:pStyle w:val="NormalWeb"/>
        <w:spacing w:before="0" w:beforeAutospacing="0" w:afterAutospacing="0"/>
      </w:pPr>
      <w:r>
        <w:rPr>
          <w:rFonts w:ascii="Times" w:hAnsi="Times" w:cs="Times"/>
          <w:color w:val="000000"/>
          <w:sz w:val="28"/>
          <w:szCs w:val="28"/>
        </w:rPr>
        <w:t>RECURVO MUJER         409         </w:t>
      </w:r>
      <w:r>
        <w:rPr>
          <w:rStyle w:val="apple-tab-span"/>
          <w:rFonts w:ascii="Times" w:hAnsi="Times" w:cs="Times"/>
          <w:color w:val="000000"/>
          <w:sz w:val="28"/>
          <w:szCs w:val="28"/>
        </w:rPr>
        <w:tab/>
      </w:r>
      <w:r>
        <w:rPr>
          <w:rFonts w:ascii="Times" w:hAnsi="Times" w:cs="Times"/>
          <w:color w:val="000000"/>
          <w:sz w:val="28"/>
          <w:szCs w:val="28"/>
        </w:rPr>
        <w:t>MARTA MONZÓN        2016</w:t>
      </w:r>
    </w:p>
    <w:p w:rsidR="00997220" w:rsidRDefault="00997220" w:rsidP="00997220">
      <w:pPr>
        <w:pStyle w:val="NormalWeb"/>
        <w:spacing w:before="0" w:beforeAutospacing="0" w:afterAutospacing="0"/>
      </w:pPr>
      <w:r>
        <w:rPr>
          <w:rFonts w:ascii="Times" w:hAnsi="Times" w:cs="Times"/>
          <w:color w:val="000000"/>
          <w:sz w:val="28"/>
          <w:szCs w:val="28"/>
        </w:rPr>
        <w:t>RECURVO HOMBRE     560         </w:t>
      </w:r>
      <w:r>
        <w:rPr>
          <w:rStyle w:val="apple-tab-span"/>
          <w:rFonts w:ascii="Times" w:hAnsi="Times" w:cs="Times"/>
          <w:color w:val="000000"/>
          <w:sz w:val="28"/>
          <w:szCs w:val="28"/>
        </w:rPr>
        <w:tab/>
      </w:r>
      <w:r>
        <w:rPr>
          <w:rFonts w:ascii="Times" w:hAnsi="Times" w:cs="Times"/>
          <w:color w:val="000000"/>
          <w:sz w:val="28"/>
          <w:szCs w:val="28"/>
        </w:rPr>
        <w:t>DIEGO GUILLEN          2013</w:t>
      </w:r>
    </w:p>
    <w:p w:rsidR="00997220" w:rsidRDefault="00997220" w:rsidP="00997220">
      <w:pPr>
        <w:pStyle w:val="NormalWeb"/>
        <w:spacing w:before="0" w:beforeAutospacing="0" w:afterAutospacing="0"/>
      </w:pPr>
      <w:r>
        <w:rPr>
          <w:rFonts w:ascii="Times" w:hAnsi="Times" w:cs="Times"/>
          <w:color w:val="000000"/>
          <w:sz w:val="28"/>
          <w:szCs w:val="28"/>
        </w:rPr>
        <w:t xml:space="preserve">COMPUESTO MUJER    569       CLAUDIA FERRÁNDEZ  </w:t>
      </w:r>
      <w:r w:rsidR="000604CA">
        <w:rPr>
          <w:rFonts w:ascii="Times" w:hAnsi="Times" w:cs="Times"/>
          <w:color w:val="000000"/>
          <w:sz w:val="28"/>
          <w:szCs w:val="28"/>
        </w:rPr>
        <w:t xml:space="preserve"> </w:t>
      </w:r>
      <w:r>
        <w:rPr>
          <w:rFonts w:ascii="Times" w:hAnsi="Times" w:cs="Times"/>
          <w:color w:val="000000"/>
          <w:sz w:val="28"/>
          <w:szCs w:val="28"/>
        </w:rPr>
        <w:t>2017      </w:t>
      </w:r>
    </w:p>
    <w:p w:rsidR="00997220" w:rsidRDefault="000604CA" w:rsidP="00997220">
      <w:pPr>
        <w:pStyle w:val="NormalWeb"/>
        <w:spacing w:before="0" w:beforeAutospacing="0" w:afterAutospacing="0"/>
        <w:rPr>
          <w:rFonts w:ascii="Times" w:hAnsi="Times" w:cs="Times"/>
          <w:color w:val="000000"/>
          <w:sz w:val="28"/>
          <w:szCs w:val="28"/>
        </w:rPr>
      </w:pPr>
      <w:r>
        <w:rPr>
          <w:rFonts w:ascii="Times" w:hAnsi="Times" w:cs="Times"/>
          <w:color w:val="000000"/>
          <w:sz w:val="28"/>
          <w:szCs w:val="28"/>
        </w:rPr>
        <w:t xml:space="preserve">COMPUESTO HOMB     588         </w:t>
      </w:r>
      <w:r w:rsidR="00997220">
        <w:rPr>
          <w:rFonts w:ascii="Times" w:hAnsi="Times" w:cs="Times"/>
          <w:color w:val="000000"/>
          <w:sz w:val="28"/>
          <w:szCs w:val="28"/>
        </w:rPr>
        <w:t xml:space="preserve"> V. CARO y J. CEREZO </w:t>
      </w:r>
      <w:r w:rsidR="00997220">
        <w:rPr>
          <w:rStyle w:val="apple-tab-span"/>
          <w:rFonts w:ascii="Times" w:hAnsi="Times" w:cs="Times"/>
          <w:color w:val="000000"/>
          <w:sz w:val="28"/>
          <w:szCs w:val="28"/>
        </w:rPr>
        <w:tab/>
      </w:r>
      <w:r w:rsidR="00997220">
        <w:rPr>
          <w:rFonts w:ascii="Times" w:hAnsi="Times" w:cs="Times"/>
          <w:color w:val="000000"/>
          <w:sz w:val="28"/>
          <w:szCs w:val="28"/>
        </w:rPr>
        <w:t>2017</w:t>
      </w:r>
    </w:p>
    <w:p w:rsidR="000604CA" w:rsidRDefault="000604CA" w:rsidP="00997220">
      <w:pPr>
        <w:pStyle w:val="NormalWeb"/>
        <w:spacing w:before="0" w:beforeAutospacing="0" w:afterAutospacing="0"/>
      </w:pPr>
    </w:p>
    <w:p w:rsidR="000604CA" w:rsidRDefault="000604CA" w:rsidP="00997220">
      <w:pPr>
        <w:pStyle w:val="NormalWeb"/>
        <w:spacing w:before="0" w:beforeAutospacing="0" w:afterAutospacing="0"/>
      </w:pPr>
    </w:p>
    <w:p w:rsidR="000604CA" w:rsidRDefault="000604CA" w:rsidP="00997220">
      <w:pPr>
        <w:pStyle w:val="NormalWeb"/>
        <w:spacing w:before="0" w:beforeAutospacing="0" w:afterAutospacing="0"/>
      </w:pPr>
    </w:p>
    <w:p w:rsidR="000604CA" w:rsidRDefault="000604CA" w:rsidP="00997220">
      <w:pPr>
        <w:pStyle w:val="NormalWeb"/>
        <w:spacing w:before="0" w:beforeAutospacing="0" w:afterAutospacing="0"/>
      </w:pPr>
    </w:p>
    <w:p w:rsidR="000604CA" w:rsidRDefault="000604CA" w:rsidP="00997220">
      <w:pPr>
        <w:pStyle w:val="NormalWeb"/>
        <w:spacing w:before="0" w:beforeAutospacing="0" w:afterAutospacing="0"/>
      </w:pPr>
    </w:p>
    <w:p w:rsidR="000604CA" w:rsidRDefault="000604CA" w:rsidP="00997220">
      <w:pPr>
        <w:pStyle w:val="NormalWeb"/>
        <w:spacing w:before="0" w:beforeAutospacing="0" w:afterAutospacing="0"/>
      </w:pPr>
    </w:p>
    <w:p w:rsidR="000604CA" w:rsidRDefault="000604CA" w:rsidP="00997220">
      <w:pPr>
        <w:pStyle w:val="NormalWeb"/>
        <w:spacing w:before="0" w:beforeAutospacing="0" w:afterAutospacing="0"/>
      </w:pPr>
    </w:p>
    <w:p w:rsidR="000604CA" w:rsidRDefault="000604CA" w:rsidP="00997220">
      <w:pPr>
        <w:pStyle w:val="NormalWeb"/>
        <w:spacing w:before="0" w:beforeAutospacing="0" w:afterAutospacing="0"/>
      </w:pPr>
    </w:p>
    <w:p w:rsidR="000604CA" w:rsidRDefault="000604CA" w:rsidP="00997220">
      <w:pPr>
        <w:pStyle w:val="NormalWeb"/>
        <w:spacing w:before="0" w:beforeAutospacing="0" w:afterAutospacing="0"/>
      </w:pPr>
    </w:p>
    <w:p w:rsidR="00997220" w:rsidRDefault="00997220" w:rsidP="00997220">
      <w:pPr>
        <w:pStyle w:val="NormalWeb"/>
        <w:spacing w:before="0" w:beforeAutospacing="0" w:afterAutospacing="0"/>
      </w:pPr>
      <w:r>
        <w:rPr>
          <w:rFonts w:ascii="Times" w:hAnsi="Times" w:cs="Times"/>
          <w:b/>
          <w:bCs/>
          <w:color w:val="000000"/>
          <w:sz w:val="32"/>
          <w:szCs w:val="32"/>
        </w:rPr>
        <w:t>CALENDARIO Y HORARIO DEL CAMPEONATO</w:t>
      </w:r>
    </w:p>
    <w:p w:rsidR="000604CA" w:rsidRDefault="000604CA" w:rsidP="00997220">
      <w:pPr>
        <w:pStyle w:val="NormalWeb"/>
        <w:spacing w:before="0" w:beforeAutospacing="0" w:afterAutospacing="0"/>
        <w:rPr>
          <w:rFonts w:ascii="Times" w:hAnsi="Times" w:cs="Times"/>
          <w:color w:val="000000"/>
          <w:sz w:val="32"/>
          <w:szCs w:val="32"/>
        </w:rPr>
      </w:pPr>
      <w:r>
        <w:rPr>
          <w:rFonts w:ascii="Times" w:hAnsi="Times" w:cs="Times"/>
          <w:color w:val="000000"/>
          <w:sz w:val="32"/>
          <w:szCs w:val="32"/>
        </w:rPr>
        <w:t xml:space="preserve">SABADO DIA 17   </w:t>
      </w:r>
      <w:r w:rsidR="00997220">
        <w:rPr>
          <w:rFonts w:ascii="Times" w:hAnsi="Times" w:cs="Times"/>
          <w:color w:val="000000"/>
          <w:sz w:val="32"/>
          <w:szCs w:val="32"/>
        </w:rPr>
        <w:t xml:space="preserve"> </w:t>
      </w:r>
    </w:p>
    <w:p w:rsidR="00997220" w:rsidRDefault="000604CA" w:rsidP="00997220">
      <w:pPr>
        <w:pStyle w:val="NormalWeb"/>
        <w:spacing w:before="0" w:beforeAutospacing="0" w:afterAutospacing="0"/>
      </w:pPr>
      <w:r>
        <w:rPr>
          <w:rFonts w:ascii="Times" w:hAnsi="Times" w:cs="Times"/>
          <w:color w:val="000000"/>
          <w:sz w:val="32"/>
          <w:szCs w:val="32"/>
        </w:rPr>
        <w:t xml:space="preserve">       </w:t>
      </w:r>
      <w:r w:rsidR="00997220">
        <w:rPr>
          <w:rFonts w:ascii="Times" w:hAnsi="Times" w:cs="Times"/>
          <w:color w:val="000000"/>
          <w:sz w:val="32"/>
          <w:szCs w:val="32"/>
        </w:rPr>
        <w:t>16:00 a 20:00 Entrenamientos libres</w:t>
      </w:r>
    </w:p>
    <w:p w:rsidR="000604CA" w:rsidRDefault="000604CA" w:rsidP="00997220">
      <w:pPr>
        <w:pStyle w:val="NormalWeb"/>
        <w:spacing w:before="0" w:beforeAutospacing="0" w:afterAutospacing="0"/>
        <w:rPr>
          <w:rFonts w:ascii="Times" w:hAnsi="Times" w:cs="Times"/>
          <w:color w:val="000000"/>
          <w:sz w:val="32"/>
          <w:szCs w:val="32"/>
        </w:rPr>
      </w:pPr>
      <w:r>
        <w:rPr>
          <w:rFonts w:ascii="Times" w:hAnsi="Times" w:cs="Times"/>
          <w:color w:val="000000"/>
          <w:sz w:val="32"/>
          <w:szCs w:val="32"/>
        </w:rPr>
        <w:t xml:space="preserve">DOMINGO DIA 18    </w:t>
      </w:r>
    </w:p>
    <w:p w:rsidR="000604CA" w:rsidRDefault="000604CA" w:rsidP="00997220">
      <w:pPr>
        <w:pStyle w:val="NormalWeb"/>
        <w:spacing w:before="0" w:beforeAutospacing="0" w:afterAutospacing="0"/>
      </w:pPr>
      <w:r>
        <w:rPr>
          <w:rFonts w:ascii="Times" w:hAnsi="Times" w:cs="Times"/>
          <w:color w:val="000000"/>
          <w:sz w:val="32"/>
          <w:szCs w:val="32"/>
        </w:rPr>
        <w:t xml:space="preserve">   </w:t>
      </w:r>
      <w:r w:rsidR="00997220">
        <w:rPr>
          <w:rFonts w:ascii="Times" w:hAnsi="Times" w:cs="Times"/>
          <w:color w:val="000000"/>
          <w:sz w:val="32"/>
          <w:szCs w:val="32"/>
        </w:rPr>
        <w:t>08:00</w:t>
      </w:r>
      <w:r>
        <w:rPr>
          <w:rFonts w:ascii="Times" w:hAnsi="Times" w:cs="Times"/>
          <w:color w:val="000000"/>
          <w:sz w:val="32"/>
          <w:szCs w:val="32"/>
        </w:rPr>
        <w:t xml:space="preserve">    </w:t>
      </w:r>
      <w:r w:rsidR="00997220">
        <w:rPr>
          <w:rFonts w:ascii="Times" w:hAnsi="Times" w:cs="Times"/>
          <w:color w:val="000000"/>
          <w:sz w:val="32"/>
          <w:szCs w:val="32"/>
        </w:rPr>
        <w:t xml:space="preserve"> Entrega de dorsales y revisión de material.</w:t>
      </w:r>
    </w:p>
    <w:p w:rsidR="00997220" w:rsidRDefault="00997220" w:rsidP="00997220">
      <w:pPr>
        <w:pStyle w:val="NormalWeb"/>
        <w:spacing w:before="0" w:beforeAutospacing="0" w:afterAutospacing="0"/>
      </w:pPr>
      <w:r>
        <w:rPr>
          <w:rFonts w:ascii="Times" w:hAnsi="Times" w:cs="Times"/>
          <w:color w:val="000000"/>
          <w:sz w:val="32"/>
          <w:szCs w:val="32"/>
        </w:rPr>
        <w:t>08:30</w:t>
      </w:r>
      <w:r w:rsidR="000604CA">
        <w:rPr>
          <w:rFonts w:ascii="Times" w:hAnsi="Times" w:cs="Times"/>
          <w:color w:val="000000"/>
          <w:sz w:val="32"/>
          <w:szCs w:val="32"/>
        </w:rPr>
        <w:t xml:space="preserve">       </w:t>
      </w:r>
      <w:r>
        <w:rPr>
          <w:rFonts w:ascii="Times" w:hAnsi="Times" w:cs="Times"/>
          <w:color w:val="000000"/>
          <w:sz w:val="32"/>
          <w:szCs w:val="32"/>
        </w:rPr>
        <w:t xml:space="preserve"> Inicio de la competición (Clasificatorio)</w:t>
      </w:r>
    </w:p>
    <w:p w:rsidR="00997220" w:rsidRDefault="00997220" w:rsidP="00997220">
      <w:pPr>
        <w:pStyle w:val="NormalWeb"/>
        <w:spacing w:before="0" w:beforeAutospacing="0" w:afterAutospacing="0"/>
      </w:pPr>
      <w:r>
        <w:rPr>
          <w:rFonts w:ascii="Times" w:hAnsi="Times" w:cs="Times"/>
          <w:color w:val="000000"/>
          <w:sz w:val="32"/>
          <w:szCs w:val="32"/>
        </w:rPr>
        <w:t>Pequeño descanso para elaboración de raspas.</w:t>
      </w:r>
    </w:p>
    <w:p w:rsidR="00997220" w:rsidRDefault="00997220" w:rsidP="00997220">
      <w:pPr>
        <w:pStyle w:val="NormalWeb"/>
        <w:spacing w:before="0" w:beforeAutospacing="0" w:afterAutospacing="0"/>
      </w:pPr>
      <w:r>
        <w:rPr>
          <w:rFonts w:ascii="Times" w:hAnsi="Times" w:cs="Times"/>
          <w:color w:val="000000"/>
          <w:sz w:val="32"/>
          <w:szCs w:val="32"/>
        </w:rPr>
        <w:t>11:00</w:t>
      </w:r>
      <w:r w:rsidR="000604CA">
        <w:rPr>
          <w:rFonts w:ascii="Times" w:hAnsi="Times" w:cs="Times"/>
          <w:color w:val="000000"/>
          <w:sz w:val="32"/>
          <w:szCs w:val="32"/>
        </w:rPr>
        <w:t xml:space="preserve">       </w:t>
      </w:r>
      <w:r>
        <w:rPr>
          <w:rFonts w:ascii="Times" w:hAnsi="Times" w:cs="Times"/>
          <w:color w:val="000000"/>
          <w:sz w:val="32"/>
          <w:szCs w:val="32"/>
        </w:rPr>
        <w:t xml:space="preserve"> Inicio de Eliminatorias a partir de 1/16 siempre que el número de inscritos lo permita.</w:t>
      </w:r>
    </w:p>
    <w:p w:rsidR="00997220" w:rsidRDefault="00997220" w:rsidP="00997220">
      <w:pPr>
        <w:pStyle w:val="NormalWeb"/>
        <w:spacing w:before="0" w:beforeAutospacing="0" w:afterAutospacing="0"/>
      </w:pPr>
      <w:r>
        <w:rPr>
          <w:rFonts w:ascii="Times" w:hAnsi="Times" w:cs="Times"/>
          <w:color w:val="000000"/>
          <w:sz w:val="32"/>
          <w:szCs w:val="32"/>
        </w:rPr>
        <w:t>13:</w:t>
      </w:r>
      <w:r w:rsidR="000604CA">
        <w:rPr>
          <w:rFonts w:ascii="Times" w:hAnsi="Times" w:cs="Times"/>
          <w:color w:val="000000"/>
          <w:sz w:val="32"/>
          <w:szCs w:val="32"/>
        </w:rPr>
        <w:t xml:space="preserve">           </w:t>
      </w:r>
      <w:r>
        <w:rPr>
          <w:rFonts w:ascii="Times" w:hAnsi="Times" w:cs="Times"/>
          <w:color w:val="000000"/>
          <w:sz w:val="32"/>
          <w:szCs w:val="32"/>
        </w:rPr>
        <w:t xml:space="preserve"> Inicio de finales (si el tiempo nos lo permite serán a tiro alterno y solo en las clases senior).</w:t>
      </w:r>
    </w:p>
    <w:p w:rsidR="00997220" w:rsidRDefault="00997220" w:rsidP="00997220">
      <w:pPr>
        <w:pStyle w:val="NormalWeb"/>
        <w:spacing w:before="0" w:beforeAutospacing="0" w:afterAutospacing="0"/>
        <w:jc w:val="both"/>
      </w:pPr>
      <w:r>
        <w:rPr>
          <w:rFonts w:ascii="Times" w:hAnsi="Times" w:cs="Times"/>
          <w:b/>
          <w:bCs/>
          <w:color w:val="000000"/>
          <w:sz w:val="32"/>
          <w:szCs w:val="32"/>
        </w:rPr>
        <w:t>Podrán entrar en la fase final de clase senior todos los arqueros a partir de la categoría de cadete, siempre que no haya más de cuatro arqueros de dicha categoría que en consecuencia tirarán su propia eliminatoria.</w:t>
      </w:r>
    </w:p>
    <w:p w:rsidR="00997220" w:rsidRDefault="00997220" w:rsidP="00997220">
      <w:pPr>
        <w:pStyle w:val="NormalWeb"/>
        <w:spacing w:before="0" w:beforeAutospacing="0" w:afterAutospacing="0"/>
      </w:pPr>
      <w:r>
        <w:rPr>
          <w:rFonts w:ascii="Times" w:hAnsi="Times" w:cs="Times"/>
          <w:b/>
          <w:bCs/>
          <w:color w:val="000000"/>
          <w:sz w:val="32"/>
          <w:szCs w:val="32"/>
        </w:rPr>
        <w:t>ENTREGA DE PREMIOS Y SORTEO DE REGALOS</w:t>
      </w:r>
    </w:p>
    <w:p w:rsidR="00997220" w:rsidRDefault="00997220" w:rsidP="00997220">
      <w:pPr>
        <w:pStyle w:val="NormalWeb"/>
        <w:spacing w:before="0" w:beforeAutospacing="0" w:afterAutospacing="0"/>
      </w:pPr>
      <w:r>
        <w:rPr>
          <w:rFonts w:ascii="Times" w:hAnsi="Times" w:cs="Times"/>
          <w:color w:val="000000"/>
          <w:sz w:val="32"/>
          <w:szCs w:val="32"/>
        </w:rPr>
        <w:t>Para despedirnos de todos los asistentes se realizará un FANTASTICO PICOTEO......</w:t>
      </w:r>
    </w:p>
    <w:p w:rsidR="00997220" w:rsidRDefault="00997220" w:rsidP="00997220">
      <w:pPr>
        <w:pStyle w:val="NormalWeb"/>
        <w:spacing w:before="0" w:beforeAutospacing="0" w:afterAutospacing="0"/>
        <w:ind w:firstLine="82"/>
        <w:jc w:val="both"/>
      </w:pPr>
      <w:r>
        <w:rPr>
          <w:rFonts w:ascii="Times" w:hAnsi="Times" w:cs="Times"/>
          <w:color w:val="000000"/>
          <w:sz w:val="32"/>
          <w:szCs w:val="32"/>
        </w:rPr>
        <w:t>Este horario es provisional ya que el definitivo se anunciará en el propio recinto donde se realizará la tirada. En ningún caso se adelantará la hora de comienzo. Dependiendo del número de inscripciones se confeccionará el definitivo, que en caso de sufrir variaciones sobre el aquí publicado, se entregará conjuntamente</w:t>
      </w:r>
    </w:p>
    <w:p w:rsidR="00997220" w:rsidRDefault="00997220" w:rsidP="00997220">
      <w:pPr>
        <w:pStyle w:val="NormalWeb"/>
        <w:spacing w:before="0" w:beforeAutospacing="0" w:afterAutospacing="0"/>
      </w:pPr>
      <w:r>
        <w:rPr>
          <w:rFonts w:ascii="Times" w:hAnsi="Times" w:cs="Times"/>
          <w:color w:val="000000"/>
          <w:sz w:val="32"/>
          <w:szCs w:val="32"/>
        </w:rPr>
        <w:t>con los dorsales en el propio campeonato, siendo este último horario por el que se regirá la competición.</w:t>
      </w:r>
    </w:p>
    <w:p w:rsidR="00997220" w:rsidRDefault="00997220" w:rsidP="00997220">
      <w:pPr>
        <w:spacing w:after="240"/>
      </w:pPr>
      <w:r>
        <w:br/>
      </w:r>
    </w:p>
    <w:p w:rsidR="000604CA" w:rsidRDefault="000604CA" w:rsidP="00997220">
      <w:pPr>
        <w:pStyle w:val="NormalWeb"/>
        <w:spacing w:before="0" w:beforeAutospacing="0" w:afterAutospacing="0"/>
        <w:rPr>
          <w:rFonts w:ascii="Times" w:hAnsi="Times" w:cs="Times"/>
          <w:b/>
          <w:bCs/>
          <w:color w:val="000000"/>
          <w:sz w:val="32"/>
          <w:szCs w:val="32"/>
        </w:rPr>
      </w:pPr>
    </w:p>
    <w:p w:rsidR="000604CA" w:rsidRDefault="000604CA" w:rsidP="00997220">
      <w:pPr>
        <w:pStyle w:val="NormalWeb"/>
        <w:spacing w:before="0" w:beforeAutospacing="0" w:afterAutospacing="0"/>
        <w:rPr>
          <w:rFonts w:ascii="Times" w:hAnsi="Times" w:cs="Times"/>
          <w:b/>
          <w:bCs/>
          <w:color w:val="000000"/>
          <w:sz w:val="32"/>
          <w:szCs w:val="32"/>
        </w:rPr>
      </w:pPr>
    </w:p>
    <w:p w:rsidR="000604CA" w:rsidRDefault="000604CA" w:rsidP="00997220">
      <w:pPr>
        <w:pStyle w:val="NormalWeb"/>
        <w:spacing w:before="0" w:beforeAutospacing="0" w:afterAutospacing="0"/>
        <w:rPr>
          <w:rFonts w:ascii="Times" w:hAnsi="Times" w:cs="Times"/>
          <w:b/>
          <w:bCs/>
          <w:color w:val="000000"/>
          <w:sz w:val="32"/>
          <w:szCs w:val="32"/>
        </w:rPr>
      </w:pPr>
    </w:p>
    <w:p w:rsidR="000604CA" w:rsidRDefault="000604CA" w:rsidP="00997220">
      <w:pPr>
        <w:pStyle w:val="NormalWeb"/>
        <w:spacing w:before="0" w:beforeAutospacing="0" w:afterAutospacing="0"/>
        <w:rPr>
          <w:rFonts w:ascii="Times" w:hAnsi="Times" w:cs="Times"/>
          <w:b/>
          <w:bCs/>
          <w:color w:val="000000"/>
          <w:sz w:val="32"/>
          <w:szCs w:val="32"/>
        </w:rPr>
      </w:pPr>
    </w:p>
    <w:p w:rsidR="000604CA" w:rsidRDefault="000604CA" w:rsidP="00997220">
      <w:pPr>
        <w:pStyle w:val="NormalWeb"/>
        <w:spacing w:before="0" w:beforeAutospacing="0" w:afterAutospacing="0"/>
        <w:rPr>
          <w:rFonts w:ascii="Times" w:hAnsi="Times" w:cs="Times"/>
          <w:b/>
          <w:bCs/>
          <w:color w:val="000000"/>
          <w:sz w:val="32"/>
          <w:szCs w:val="32"/>
        </w:rPr>
      </w:pPr>
    </w:p>
    <w:p w:rsidR="00997220" w:rsidRDefault="00997220" w:rsidP="00997220">
      <w:pPr>
        <w:pStyle w:val="NormalWeb"/>
        <w:spacing w:before="0" w:beforeAutospacing="0" w:afterAutospacing="0"/>
      </w:pPr>
      <w:r>
        <w:rPr>
          <w:rFonts w:ascii="Times" w:hAnsi="Times" w:cs="Times"/>
          <w:b/>
          <w:bCs/>
          <w:color w:val="000000"/>
          <w:sz w:val="32"/>
          <w:szCs w:val="32"/>
        </w:rPr>
        <w:t>EL COMITÉ ORGANIZADOR</w:t>
      </w:r>
    </w:p>
    <w:p w:rsidR="00997220" w:rsidRDefault="00997220" w:rsidP="00997220">
      <w:pPr>
        <w:pStyle w:val="NormalWeb"/>
        <w:spacing w:before="0" w:beforeAutospacing="0" w:afterAutospacing="0"/>
        <w:ind w:firstLine="82"/>
      </w:pPr>
      <w:r>
        <w:rPr>
          <w:rFonts w:ascii="Times" w:hAnsi="Times" w:cs="Times"/>
          <w:color w:val="000000"/>
          <w:sz w:val="32"/>
          <w:szCs w:val="32"/>
        </w:rPr>
        <w:t>FLORIAN LAPIEDRA – 656846090</w:t>
      </w:r>
    </w:p>
    <w:p w:rsidR="00997220" w:rsidRDefault="00997220" w:rsidP="00997220">
      <w:pPr>
        <w:pStyle w:val="NormalWeb"/>
        <w:spacing w:before="0" w:beforeAutospacing="0" w:afterAutospacing="0"/>
        <w:ind w:firstLine="82"/>
      </w:pPr>
      <w:r>
        <w:rPr>
          <w:rFonts w:ascii="Times" w:hAnsi="Times" w:cs="Times"/>
          <w:color w:val="000000"/>
          <w:sz w:val="32"/>
          <w:szCs w:val="32"/>
        </w:rPr>
        <w:t xml:space="preserve"> carlangaszgza@hotmail.com </w:t>
      </w:r>
    </w:p>
    <w:p w:rsidR="00997220" w:rsidRDefault="00997220" w:rsidP="00997220">
      <w:pPr>
        <w:pStyle w:val="NormalWeb"/>
        <w:spacing w:before="0" w:beforeAutospacing="0" w:afterAutospacing="0"/>
        <w:ind w:firstLine="82"/>
      </w:pPr>
      <w:r>
        <w:rPr>
          <w:rFonts w:ascii="Times" w:hAnsi="Times" w:cs="Times"/>
          <w:color w:val="000000"/>
          <w:sz w:val="32"/>
          <w:szCs w:val="32"/>
        </w:rPr>
        <w:t>VICTOR CARO 645815285</w:t>
      </w:r>
    </w:p>
    <w:p w:rsidR="00997220" w:rsidRDefault="00997220" w:rsidP="00997220">
      <w:pPr>
        <w:pStyle w:val="NormalWeb"/>
        <w:spacing w:before="0" w:beforeAutospacing="0" w:afterAutospacing="0"/>
      </w:pPr>
      <w:r>
        <w:rPr>
          <w:rFonts w:ascii="Times" w:hAnsi="Times" w:cs="Times"/>
          <w:color w:val="000000"/>
          <w:sz w:val="32"/>
          <w:szCs w:val="32"/>
        </w:rPr>
        <w:t>victor.caro@hotmail.com</w:t>
      </w:r>
    </w:p>
    <w:p w:rsidR="00997220" w:rsidRDefault="00997220" w:rsidP="00997220">
      <w:pPr>
        <w:pStyle w:val="NormalWeb"/>
        <w:spacing w:before="0" w:beforeAutospacing="0" w:afterAutospacing="0"/>
      </w:pPr>
      <w:r>
        <w:rPr>
          <w:rFonts w:ascii="Times" w:hAnsi="Times" w:cs="Times"/>
          <w:b/>
          <w:bCs/>
          <w:color w:val="000000"/>
          <w:sz w:val="32"/>
          <w:szCs w:val="32"/>
        </w:rPr>
        <w:t>INSCRIPCIONES arcfinden@hotmail.com</w:t>
      </w:r>
    </w:p>
    <w:p w:rsidR="00632FBB" w:rsidRDefault="00632FBB"/>
    <w:p w:rsidR="000604CA" w:rsidRDefault="000604CA"/>
    <w:p w:rsidR="000604CA" w:rsidRDefault="000604CA"/>
    <w:p w:rsidR="000604CA" w:rsidRDefault="000604CA"/>
    <w:p w:rsidR="000604CA" w:rsidRDefault="000604CA"/>
    <w:p w:rsidR="000604CA" w:rsidRPr="000604CA" w:rsidRDefault="000604CA">
      <w:pPr>
        <w:rPr>
          <w:rFonts w:ascii="Showcard Gothic" w:hAnsi="Showcard Gothic"/>
          <w:b/>
          <w:i/>
          <w:sz w:val="96"/>
          <w:szCs w:val="96"/>
          <w:u w:val="single"/>
        </w:rPr>
      </w:pPr>
      <w:r w:rsidRPr="000604CA">
        <w:rPr>
          <w:rFonts w:ascii="Showcard Gothic" w:hAnsi="Showcard Gothic"/>
          <w:b/>
          <w:i/>
          <w:sz w:val="96"/>
          <w:szCs w:val="96"/>
          <w:u w:val="single"/>
        </w:rPr>
        <w:t>OS ESPERAMOS</w:t>
      </w:r>
    </w:p>
    <w:sectPr w:rsidR="000604CA" w:rsidRPr="000604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997220"/>
    <w:rsid w:val="00021A58"/>
    <w:rsid w:val="000604CA"/>
    <w:rsid w:val="002F4185"/>
    <w:rsid w:val="00632FBB"/>
    <w:rsid w:val="00997220"/>
    <w:rsid w:val="00F63F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997220"/>
    <w:pPr>
      <w:spacing w:before="100" w:beforeAutospacing="1" w:after="100" w:afterAutospacing="1"/>
    </w:pPr>
  </w:style>
  <w:style w:type="character" w:customStyle="1" w:styleId="apple-tab-span">
    <w:name w:val="apple-tab-span"/>
    <w:basedOn w:val="Fuentedeprrafopredeter"/>
    <w:rsid w:val="00997220"/>
  </w:style>
  <w:style w:type="character" w:styleId="Hipervnculo">
    <w:name w:val="Hyperlink"/>
    <w:basedOn w:val="Fuentedeprrafopredeter"/>
    <w:rsid w:val="00997220"/>
    <w:rPr>
      <w:color w:val="0000FF"/>
      <w:u w:val="single"/>
    </w:rPr>
  </w:style>
</w:styles>
</file>

<file path=word/webSettings.xml><?xml version="1.0" encoding="utf-8"?>
<w:webSettings xmlns:r="http://schemas.openxmlformats.org/officeDocument/2006/relationships" xmlns:w="http://schemas.openxmlformats.org/wordprocessingml/2006/main">
  <w:divs>
    <w:div w:id="11945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coaragon.com/wp-content/uploads/2017/11/TABLA-DE-EDADES-DIANAS-Y-DISTANCIA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5487</CharactersWithSpaces>
  <SharedDoc>false</SharedDoc>
  <HLinks>
    <vt:vector size="6" baseType="variant">
      <vt:variant>
        <vt:i4>5701641</vt:i4>
      </vt:variant>
      <vt:variant>
        <vt:i4>0</vt:i4>
      </vt:variant>
      <vt:variant>
        <vt:i4>0</vt:i4>
      </vt:variant>
      <vt:variant>
        <vt:i4>5</vt:i4>
      </vt:variant>
      <vt:variant>
        <vt:lpwstr>https://www.arcoaragon.com/wp-content/uploads/2017/11/TABLA-DE-EDADES-DIANAS-Y-DISTANCIAS.pdf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dcterms:created xsi:type="dcterms:W3CDTF">2018-09-18T10:52:00Z</dcterms:created>
  <dcterms:modified xsi:type="dcterms:W3CDTF">2018-09-18T10:52:00Z</dcterms:modified>
</cp:coreProperties>
</file>